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F787" w14:textId="77777777" w:rsidR="001F7387" w:rsidRPr="0059552B" w:rsidRDefault="001F7387" w:rsidP="00C87918">
      <w:pPr>
        <w:widowControl w:val="0"/>
        <w:ind w:right="69"/>
        <w:jc w:val="center"/>
        <w:outlineLvl w:val="0"/>
        <w:rPr>
          <w:rFonts w:asciiTheme="minorHAnsi" w:hAnsiTheme="minorHAnsi" w:cstheme="minorHAnsi"/>
          <w:b/>
          <w:color w:val="4472C4" w:themeColor="accent1"/>
          <w:sz w:val="36"/>
          <w:szCs w:val="36"/>
          <w:lang w:val="en-US"/>
        </w:rPr>
      </w:pPr>
    </w:p>
    <w:p w14:paraId="485DF3E3" w14:textId="21191944" w:rsidR="00C87918" w:rsidRPr="00484533" w:rsidRDefault="00C87918" w:rsidP="00C87918">
      <w:pPr>
        <w:widowControl w:val="0"/>
        <w:ind w:right="69"/>
        <w:jc w:val="center"/>
        <w:outlineLvl w:val="0"/>
        <w:rPr>
          <w:rFonts w:asciiTheme="minorHAnsi" w:hAnsiTheme="minorHAnsi" w:cstheme="minorHAnsi"/>
          <w:b/>
          <w:sz w:val="28"/>
          <w:szCs w:val="22"/>
        </w:rPr>
      </w:pPr>
      <w:r w:rsidRPr="00484533">
        <w:rPr>
          <w:rFonts w:asciiTheme="minorHAnsi" w:hAnsiTheme="minorHAnsi" w:cstheme="minorHAnsi"/>
          <w:b/>
          <w:sz w:val="40"/>
          <w:szCs w:val="40"/>
          <w:lang w:val="en-US"/>
        </w:rPr>
        <w:t>NOMINATION FOR HONORARY LIFE FELLOWSHIP OF INQUA</w:t>
      </w:r>
      <w:r w:rsidRPr="00484533">
        <w:rPr>
          <w:rFonts w:asciiTheme="minorHAnsi" w:hAnsiTheme="minorHAnsi" w:cstheme="minorHAnsi"/>
          <w:b/>
          <w:sz w:val="28"/>
          <w:szCs w:val="22"/>
        </w:rPr>
        <w:t xml:space="preserve"> </w:t>
      </w:r>
    </w:p>
    <w:p w14:paraId="576219B0" w14:textId="77777777" w:rsidR="00C87918" w:rsidRPr="00484533" w:rsidRDefault="00C87918" w:rsidP="00C87918">
      <w:pPr>
        <w:rPr>
          <w:rFonts w:asciiTheme="minorHAnsi" w:hAnsiTheme="minorHAnsi" w:cstheme="minorHAnsi"/>
          <w:b/>
          <w:sz w:val="28"/>
          <w:szCs w:val="22"/>
        </w:rPr>
      </w:pPr>
    </w:p>
    <w:p w14:paraId="6980670D" w14:textId="57A79FE2" w:rsidR="00C87918" w:rsidRPr="00484533" w:rsidRDefault="00C87918" w:rsidP="00C87918">
      <w:pPr>
        <w:widowControl w:val="0"/>
        <w:jc w:val="center"/>
        <w:rPr>
          <w:rFonts w:asciiTheme="minorHAnsi" w:hAnsiTheme="minorHAnsi" w:cstheme="minorHAnsi"/>
          <w:b/>
          <w:sz w:val="32"/>
          <w:szCs w:val="32"/>
          <w:lang w:val="en-US"/>
        </w:rPr>
      </w:pPr>
      <w:r w:rsidRPr="00484533">
        <w:rPr>
          <w:rFonts w:asciiTheme="minorHAnsi" w:hAnsiTheme="minorHAnsi" w:cstheme="minorHAnsi"/>
          <w:b/>
          <w:sz w:val="32"/>
          <w:szCs w:val="32"/>
          <w:lang w:val="en-US"/>
        </w:rPr>
        <w:t xml:space="preserve">Call for nominations for </w:t>
      </w:r>
      <w:proofErr w:type="gramStart"/>
      <w:r w:rsidRPr="00484533">
        <w:rPr>
          <w:rFonts w:asciiTheme="minorHAnsi" w:hAnsiTheme="minorHAnsi" w:cstheme="minorHAnsi"/>
          <w:b/>
          <w:sz w:val="32"/>
          <w:szCs w:val="32"/>
          <w:lang w:val="en-US"/>
        </w:rPr>
        <w:t>2023</w:t>
      </w:r>
      <w:proofErr w:type="gramEnd"/>
    </w:p>
    <w:p w14:paraId="7DFE500F" w14:textId="77777777" w:rsidR="00C87918" w:rsidRPr="0059552B" w:rsidRDefault="00C87918" w:rsidP="00C87918">
      <w:pPr>
        <w:rPr>
          <w:rFonts w:asciiTheme="minorHAnsi" w:hAnsiTheme="minorHAnsi" w:cstheme="minorHAnsi"/>
        </w:rPr>
      </w:pPr>
    </w:p>
    <w:p w14:paraId="205256B2" w14:textId="77777777" w:rsidR="00C87918" w:rsidRPr="0059552B" w:rsidRDefault="00C87918" w:rsidP="00C87918">
      <w:pPr>
        <w:rPr>
          <w:rFonts w:asciiTheme="minorHAnsi" w:hAnsiTheme="minorHAnsi" w:cstheme="minorHAnsi"/>
        </w:rPr>
      </w:pPr>
    </w:p>
    <w:p w14:paraId="11D4BF43" w14:textId="77777777" w:rsidR="00C87918" w:rsidRPr="0059552B" w:rsidRDefault="00C87918" w:rsidP="00C87918">
      <w:pPr>
        <w:rPr>
          <w:rFonts w:asciiTheme="minorHAnsi" w:hAnsiTheme="minorHAnsi" w:cstheme="minorHAnsi"/>
        </w:rPr>
      </w:pPr>
    </w:p>
    <w:p w14:paraId="29BA2397" w14:textId="7999BA0E" w:rsidR="00C87918" w:rsidRPr="0059552B" w:rsidRDefault="00C87918" w:rsidP="00C87918">
      <w:pPr>
        <w:jc w:val="both"/>
        <w:rPr>
          <w:rFonts w:asciiTheme="minorHAnsi" w:hAnsiTheme="minorHAnsi" w:cstheme="minorHAnsi"/>
        </w:rPr>
      </w:pPr>
      <w:r w:rsidRPr="0059552B">
        <w:rPr>
          <w:rFonts w:asciiTheme="minorHAnsi" w:hAnsiTheme="minorHAnsi" w:cstheme="minorHAnsi"/>
          <w:b/>
        </w:rPr>
        <w:t xml:space="preserve">Honorary Life Fellowships </w:t>
      </w:r>
      <w:r w:rsidRPr="0059552B">
        <w:rPr>
          <w:rFonts w:asciiTheme="minorHAnsi" w:hAnsiTheme="minorHAnsi" w:cstheme="minorHAnsi"/>
        </w:rPr>
        <w:t>are awarded to prominent internationally recognized Quaternary scientists who have been active in INQUA. Nominations are now invited for the 2023 awards. The process for nomination and evaluation is as follows:</w:t>
      </w:r>
    </w:p>
    <w:p w14:paraId="64F41ED0" w14:textId="77777777" w:rsidR="00C87918" w:rsidRPr="0059552B" w:rsidRDefault="00C87918" w:rsidP="00C87918">
      <w:pPr>
        <w:spacing w:before="120"/>
        <w:jc w:val="both"/>
        <w:rPr>
          <w:rFonts w:asciiTheme="minorHAnsi" w:hAnsiTheme="minorHAnsi" w:cstheme="minorHAnsi"/>
          <w:b/>
          <w:i/>
          <w:color w:val="000000" w:themeColor="text1"/>
          <w:szCs w:val="24"/>
        </w:rPr>
      </w:pPr>
      <w:r w:rsidRPr="0059552B">
        <w:rPr>
          <w:rFonts w:asciiTheme="minorHAnsi" w:hAnsiTheme="minorHAnsi" w:cstheme="minorHAnsi"/>
          <w:b/>
          <w:i/>
          <w:color w:val="000000" w:themeColor="text1"/>
          <w:szCs w:val="24"/>
        </w:rPr>
        <w:t>Nomination procedure</w:t>
      </w:r>
    </w:p>
    <w:p w14:paraId="044EEBEE" w14:textId="2425277A" w:rsidR="00C87918" w:rsidRPr="0059552B" w:rsidRDefault="00C87918" w:rsidP="001F7387">
      <w:pPr>
        <w:ind w:left="1134" w:hanging="1134"/>
        <w:jc w:val="both"/>
        <w:rPr>
          <w:rFonts w:asciiTheme="minorHAnsi" w:hAnsiTheme="minorHAnsi" w:cstheme="minorHAnsi"/>
        </w:rPr>
      </w:pPr>
      <w:r w:rsidRPr="0059552B">
        <w:rPr>
          <w:rFonts w:asciiTheme="minorHAnsi" w:hAnsiTheme="minorHAnsi" w:cstheme="minorHAnsi"/>
        </w:rPr>
        <w:t>•</w:t>
      </w:r>
      <w:r w:rsidRPr="0059552B">
        <w:rPr>
          <w:rFonts w:asciiTheme="minorHAnsi" w:hAnsiTheme="minorHAnsi" w:cstheme="minorHAnsi"/>
        </w:rPr>
        <w:tab/>
        <w:t xml:space="preserve">Candidates shall be nominated by at least two National/Regional Members. </w:t>
      </w:r>
    </w:p>
    <w:p w14:paraId="62BDBF2F" w14:textId="77777777" w:rsidR="00C87918" w:rsidRPr="0059552B" w:rsidRDefault="00C87918" w:rsidP="001F7387">
      <w:pPr>
        <w:ind w:left="1134" w:hanging="1134"/>
        <w:jc w:val="both"/>
        <w:rPr>
          <w:rFonts w:asciiTheme="minorHAnsi" w:hAnsiTheme="minorHAnsi" w:cstheme="minorHAnsi"/>
        </w:rPr>
      </w:pPr>
      <w:r w:rsidRPr="0059552B">
        <w:rPr>
          <w:rFonts w:asciiTheme="minorHAnsi" w:hAnsiTheme="minorHAnsi" w:cstheme="minorHAnsi"/>
        </w:rPr>
        <w:t>•</w:t>
      </w:r>
      <w:r w:rsidRPr="0059552B">
        <w:rPr>
          <w:rFonts w:asciiTheme="minorHAnsi" w:hAnsiTheme="minorHAnsi" w:cstheme="minorHAnsi"/>
        </w:rPr>
        <w:tab/>
        <w:t>Proposals should include 1) a short description of the nominee's contribution to Quaternary Science and/or INQUA, 2) the curriculum vitae and list of publications of the nominee, and 3) two letters of recommendation from the nominators.</w:t>
      </w:r>
    </w:p>
    <w:p w14:paraId="245C50FB" w14:textId="77777777" w:rsidR="00C87918" w:rsidRPr="0059552B" w:rsidRDefault="00C87918" w:rsidP="001F7387">
      <w:pPr>
        <w:ind w:left="1134" w:hanging="1134"/>
        <w:jc w:val="both"/>
        <w:rPr>
          <w:rFonts w:asciiTheme="minorHAnsi" w:hAnsiTheme="minorHAnsi" w:cstheme="minorHAnsi"/>
        </w:rPr>
      </w:pPr>
      <w:r w:rsidRPr="0059552B">
        <w:rPr>
          <w:rFonts w:asciiTheme="minorHAnsi" w:hAnsiTheme="minorHAnsi" w:cstheme="minorHAnsi"/>
        </w:rPr>
        <w:t>•</w:t>
      </w:r>
      <w:r w:rsidRPr="0059552B">
        <w:rPr>
          <w:rFonts w:asciiTheme="minorHAnsi" w:hAnsiTheme="minorHAnsi" w:cstheme="minorHAnsi"/>
        </w:rPr>
        <w:tab/>
        <w:t>A Member may nominate no more than one candidate in any inter-Congress period.</w:t>
      </w:r>
    </w:p>
    <w:p w14:paraId="049B7E09" w14:textId="77777777" w:rsidR="00C87918" w:rsidRPr="0059552B" w:rsidRDefault="00C87918" w:rsidP="00C87918">
      <w:pPr>
        <w:spacing w:before="120"/>
        <w:jc w:val="both"/>
        <w:rPr>
          <w:rFonts w:asciiTheme="minorHAnsi" w:hAnsiTheme="minorHAnsi" w:cstheme="minorHAnsi"/>
          <w:b/>
          <w:i/>
          <w:color w:val="000000" w:themeColor="text1"/>
          <w:szCs w:val="24"/>
        </w:rPr>
      </w:pPr>
      <w:r w:rsidRPr="0059552B">
        <w:rPr>
          <w:rFonts w:asciiTheme="minorHAnsi" w:hAnsiTheme="minorHAnsi" w:cstheme="minorHAnsi"/>
          <w:b/>
          <w:i/>
          <w:color w:val="000000" w:themeColor="text1"/>
          <w:szCs w:val="24"/>
        </w:rPr>
        <w:t>Evaluation</w:t>
      </w:r>
    </w:p>
    <w:p w14:paraId="5C3ED25F" w14:textId="77777777" w:rsidR="00C87918" w:rsidRPr="0059552B" w:rsidRDefault="00C87918" w:rsidP="001F7387">
      <w:pPr>
        <w:ind w:left="1134" w:hanging="1134"/>
        <w:jc w:val="both"/>
        <w:rPr>
          <w:rFonts w:asciiTheme="minorHAnsi" w:hAnsiTheme="minorHAnsi" w:cstheme="minorHAnsi"/>
        </w:rPr>
      </w:pPr>
      <w:r w:rsidRPr="0059552B">
        <w:rPr>
          <w:rFonts w:asciiTheme="minorHAnsi" w:hAnsiTheme="minorHAnsi" w:cstheme="minorHAnsi"/>
        </w:rPr>
        <w:t>•</w:t>
      </w:r>
      <w:r w:rsidRPr="0059552B">
        <w:rPr>
          <w:rFonts w:asciiTheme="minorHAnsi" w:hAnsiTheme="minorHAnsi" w:cstheme="minorHAnsi"/>
        </w:rPr>
        <w:tab/>
        <w:t>Proposals will be evaluated by an Awards Committee composed of members of the INQUA Executive, assisted where necessary by eminent Quaternary scientists, who will consider each case in confidence and may seek further information if it is deemed necessary.</w:t>
      </w:r>
    </w:p>
    <w:p w14:paraId="71195BB4" w14:textId="4E4F0007" w:rsidR="00C87918" w:rsidRPr="0059552B" w:rsidRDefault="00C87918" w:rsidP="001F7387">
      <w:pPr>
        <w:ind w:left="1134" w:hanging="1134"/>
        <w:jc w:val="both"/>
        <w:rPr>
          <w:rFonts w:asciiTheme="minorHAnsi" w:hAnsiTheme="minorHAnsi" w:cstheme="minorHAnsi"/>
        </w:rPr>
      </w:pPr>
      <w:r w:rsidRPr="0059552B">
        <w:rPr>
          <w:rFonts w:asciiTheme="minorHAnsi" w:hAnsiTheme="minorHAnsi" w:cstheme="minorHAnsi"/>
        </w:rPr>
        <w:t>•</w:t>
      </w:r>
      <w:r w:rsidRPr="0059552B">
        <w:rPr>
          <w:rFonts w:asciiTheme="minorHAnsi" w:hAnsiTheme="minorHAnsi" w:cstheme="minorHAnsi"/>
        </w:rPr>
        <w:tab/>
        <w:t>After completion of the evaluation, the Chairperson of the Awards Committee will send the recommendation of this Committee, together with a one-page summary and a short citation concerning the selected candidate</w:t>
      </w:r>
      <w:r w:rsidR="00B65504">
        <w:rPr>
          <w:rFonts w:asciiTheme="minorHAnsi" w:hAnsiTheme="minorHAnsi" w:cstheme="minorHAnsi"/>
        </w:rPr>
        <w:t>s</w:t>
      </w:r>
      <w:r w:rsidRPr="0059552B">
        <w:rPr>
          <w:rFonts w:asciiTheme="minorHAnsi" w:hAnsiTheme="minorHAnsi" w:cstheme="minorHAnsi"/>
        </w:rPr>
        <w:t xml:space="preserve">, to the Secretary-General of INQUA. </w:t>
      </w:r>
    </w:p>
    <w:p w14:paraId="74DFF662" w14:textId="77777777" w:rsidR="00C87918" w:rsidRPr="0059552B" w:rsidRDefault="00C87918" w:rsidP="001F7387">
      <w:pPr>
        <w:ind w:left="1134" w:hanging="1134"/>
        <w:jc w:val="both"/>
        <w:rPr>
          <w:rFonts w:asciiTheme="minorHAnsi" w:hAnsiTheme="minorHAnsi" w:cstheme="minorHAnsi"/>
        </w:rPr>
      </w:pPr>
      <w:r w:rsidRPr="0059552B">
        <w:rPr>
          <w:rFonts w:asciiTheme="minorHAnsi" w:hAnsiTheme="minorHAnsi" w:cstheme="minorHAnsi"/>
        </w:rPr>
        <w:t>•</w:t>
      </w:r>
      <w:r w:rsidRPr="0059552B">
        <w:rPr>
          <w:rFonts w:asciiTheme="minorHAnsi" w:hAnsiTheme="minorHAnsi" w:cstheme="minorHAnsi"/>
        </w:rPr>
        <w:tab/>
        <w:t>The recommendations of the Awards Committee will be considered by the INQUA Executive, which will then submit the final list to the International Council for final acceptance. The names of the new Fellows will be announced at the final General Assembly of the Congress.</w:t>
      </w:r>
    </w:p>
    <w:p w14:paraId="4EFC0051" w14:textId="77777777" w:rsidR="00C87918" w:rsidRPr="0059552B" w:rsidRDefault="00C87918" w:rsidP="00C87918">
      <w:pPr>
        <w:ind w:left="2410" w:hanging="2410"/>
        <w:jc w:val="both"/>
        <w:rPr>
          <w:rFonts w:asciiTheme="minorHAnsi" w:hAnsiTheme="minorHAnsi" w:cstheme="minorHAnsi"/>
        </w:rPr>
      </w:pPr>
    </w:p>
    <w:p w14:paraId="34A500DD" w14:textId="28AF3333" w:rsidR="00C87918" w:rsidRPr="0059552B" w:rsidRDefault="00C87918" w:rsidP="00C87918">
      <w:pPr>
        <w:keepLines/>
        <w:tabs>
          <w:tab w:val="left" w:pos="8478"/>
        </w:tabs>
        <w:ind w:right="-28"/>
        <w:jc w:val="center"/>
        <w:outlineLvl w:val="0"/>
        <w:rPr>
          <w:rFonts w:asciiTheme="minorHAnsi" w:hAnsiTheme="minorHAnsi" w:cstheme="minorHAnsi"/>
          <w:b/>
          <w:color w:val="FF0000"/>
          <w:sz w:val="28"/>
          <w:szCs w:val="28"/>
          <w:lang w:val="en-US"/>
        </w:rPr>
      </w:pPr>
      <w:r w:rsidRPr="0059552B">
        <w:rPr>
          <w:rFonts w:asciiTheme="minorHAnsi" w:hAnsiTheme="minorHAnsi" w:cstheme="minorHAnsi"/>
          <w:b/>
          <w:color w:val="FF0000"/>
          <w:sz w:val="28"/>
          <w:szCs w:val="28"/>
          <w:lang w:val="en-US"/>
        </w:rPr>
        <w:t>Closing date for receipt of nominations is April 30, 2023</w:t>
      </w:r>
    </w:p>
    <w:p w14:paraId="391EE52B" w14:textId="77777777" w:rsidR="00C87918" w:rsidRPr="0059552B" w:rsidRDefault="00C87918" w:rsidP="00C87918">
      <w:pPr>
        <w:autoSpaceDE/>
        <w:autoSpaceDN/>
        <w:spacing w:after="160" w:line="259" w:lineRule="auto"/>
        <w:rPr>
          <w:rFonts w:asciiTheme="minorHAnsi" w:hAnsiTheme="minorHAnsi" w:cstheme="minorHAnsi"/>
          <w:b/>
          <w:color w:val="FF0000"/>
          <w:sz w:val="28"/>
          <w:szCs w:val="28"/>
          <w:lang w:val="en-US"/>
        </w:rPr>
      </w:pPr>
      <w:r w:rsidRPr="0059552B">
        <w:rPr>
          <w:rFonts w:asciiTheme="minorHAnsi" w:hAnsiTheme="minorHAnsi" w:cstheme="minorHAnsi"/>
          <w:b/>
          <w:color w:val="FF0000"/>
          <w:sz w:val="28"/>
          <w:szCs w:val="28"/>
          <w:lang w:val="en-US"/>
        </w:rPr>
        <w:br w:type="page"/>
      </w:r>
    </w:p>
    <w:p w14:paraId="714A7603" w14:textId="77777777" w:rsidR="00C87918" w:rsidRPr="0059552B" w:rsidRDefault="00C87918" w:rsidP="00C87918">
      <w:pPr>
        <w:jc w:val="center"/>
        <w:rPr>
          <w:rFonts w:asciiTheme="minorHAnsi" w:hAnsiTheme="minorHAnsi" w:cstheme="minorHAnsi"/>
          <w:b/>
          <w:lang w:val="en-US"/>
        </w:rPr>
      </w:pPr>
    </w:p>
    <w:p w14:paraId="509E57A9" w14:textId="77777777" w:rsidR="00C87918" w:rsidRPr="0059552B" w:rsidRDefault="00C87918" w:rsidP="00C87918">
      <w:pPr>
        <w:spacing w:line="360" w:lineRule="auto"/>
        <w:jc w:val="center"/>
        <w:rPr>
          <w:rFonts w:asciiTheme="minorHAnsi" w:hAnsiTheme="minorHAnsi" w:cstheme="minorHAnsi"/>
          <w:b/>
          <w:color w:val="000000"/>
          <w:sz w:val="40"/>
          <w:szCs w:val="40"/>
          <w:lang w:val="en-US"/>
        </w:rPr>
      </w:pPr>
      <w:r w:rsidRPr="0059552B">
        <w:rPr>
          <w:rFonts w:asciiTheme="minorHAnsi" w:hAnsiTheme="minorHAnsi" w:cstheme="minorHAnsi"/>
          <w:b/>
          <w:color w:val="000000"/>
          <w:sz w:val="40"/>
          <w:szCs w:val="40"/>
          <w:lang w:val="en-US"/>
        </w:rPr>
        <w:t>NOMINATION FOR HONORARY</w:t>
      </w:r>
    </w:p>
    <w:p w14:paraId="6595D0EC" w14:textId="77777777" w:rsidR="00C87918" w:rsidRPr="0059552B" w:rsidRDefault="00C87918" w:rsidP="00C87918">
      <w:pPr>
        <w:spacing w:line="360" w:lineRule="auto"/>
        <w:jc w:val="center"/>
        <w:rPr>
          <w:rFonts w:asciiTheme="minorHAnsi" w:hAnsiTheme="minorHAnsi" w:cstheme="minorHAnsi"/>
          <w:b/>
          <w:color w:val="000000"/>
          <w:sz w:val="40"/>
          <w:szCs w:val="40"/>
          <w:lang w:val="en-US"/>
        </w:rPr>
      </w:pPr>
      <w:r w:rsidRPr="0059552B">
        <w:rPr>
          <w:rFonts w:asciiTheme="minorHAnsi" w:hAnsiTheme="minorHAnsi" w:cstheme="minorHAnsi"/>
          <w:b/>
          <w:color w:val="000000"/>
          <w:sz w:val="40"/>
          <w:szCs w:val="40"/>
          <w:lang w:val="en-US"/>
        </w:rPr>
        <w:t>LIFE FELLOWSHIP OF INQUA</w:t>
      </w:r>
    </w:p>
    <w:p w14:paraId="3F7CE878" w14:textId="2F201330" w:rsidR="00C87918" w:rsidRPr="0059552B" w:rsidRDefault="00C87918" w:rsidP="00C87918">
      <w:pPr>
        <w:spacing w:line="360" w:lineRule="auto"/>
        <w:jc w:val="center"/>
        <w:rPr>
          <w:rFonts w:asciiTheme="minorHAnsi" w:hAnsiTheme="minorHAnsi" w:cstheme="minorHAnsi"/>
          <w:color w:val="000000"/>
          <w:sz w:val="28"/>
          <w:szCs w:val="28"/>
        </w:rPr>
      </w:pPr>
      <w:r w:rsidRPr="0059552B">
        <w:rPr>
          <w:rFonts w:asciiTheme="minorHAnsi" w:hAnsiTheme="minorHAnsi" w:cstheme="minorHAnsi"/>
          <w:b/>
          <w:color w:val="000000"/>
          <w:sz w:val="28"/>
          <w:szCs w:val="28"/>
          <w:lang w:val="en-US"/>
        </w:rPr>
        <w:t>2023</w:t>
      </w:r>
    </w:p>
    <w:p w14:paraId="35EF0B4D" w14:textId="77777777" w:rsidR="00C87918" w:rsidRPr="0059552B" w:rsidRDefault="00C87918" w:rsidP="00C87918">
      <w:pPr>
        <w:spacing w:line="360" w:lineRule="auto"/>
        <w:jc w:val="center"/>
        <w:outlineLvl w:val="0"/>
        <w:rPr>
          <w:rFonts w:asciiTheme="minorHAnsi" w:hAnsiTheme="minorHAnsi" w:cstheme="minorHAnsi"/>
          <w:b/>
          <w:sz w:val="28"/>
          <w:szCs w:val="28"/>
        </w:rPr>
      </w:pPr>
      <w:r w:rsidRPr="0059552B">
        <w:rPr>
          <w:rFonts w:asciiTheme="minorHAnsi" w:hAnsiTheme="minorHAnsi" w:cstheme="minorHAnsi"/>
          <w:b/>
          <w:sz w:val="28"/>
          <w:szCs w:val="28"/>
        </w:rPr>
        <w:t>Nomination Form</w:t>
      </w:r>
    </w:p>
    <w:p w14:paraId="2E915C4B" w14:textId="77777777" w:rsidR="00C87918" w:rsidRPr="0059552B" w:rsidRDefault="00C87918" w:rsidP="00C87918">
      <w:pPr>
        <w:spacing w:line="360" w:lineRule="auto"/>
        <w:rPr>
          <w:rFonts w:asciiTheme="minorHAnsi" w:hAnsiTheme="minorHAnsi" w:cstheme="minorHAnsi"/>
          <w:b/>
          <w:sz w:val="20"/>
        </w:rPr>
      </w:pPr>
    </w:p>
    <w:p w14:paraId="198E827D" w14:textId="77777777" w:rsidR="00C87918" w:rsidRPr="0059552B" w:rsidRDefault="00C87918" w:rsidP="00C87918">
      <w:pPr>
        <w:autoSpaceDE/>
        <w:autoSpaceDN/>
        <w:jc w:val="both"/>
        <w:rPr>
          <w:rFonts w:asciiTheme="minorHAnsi" w:hAnsiTheme="minorHAnsi" w:cstheme="minorHAnsi"/>
          <w:b/>
        </w:rPr>
      </w:pPr>
      <w:r w:rsidRPr="0059552B">
        <w:rPr>
          <w:rFonts w:asciiTheme="minorHAnsi" w:hAnsiTheme="minorHAnsi" w:cstheme="minorHAnsi"/>
          <w:b/>
        </w:rPr>
        <w:t xml:space="preserve">Statements of support are required from two nominators who represent National or Regional Members of INQUA. Please enter information in the boxes provided below. </w:t>
      </w:r>
    </w:p>
    <w:p w14:paraId="0B30B5B4" w14:textId="77777777" w:rsidR="00C87918" w:rsidRPr="0059552B" w:rsidRDefault="00C87918" w:rsidP="00C87918">
      <w:pPr>
        <w:autoSpaceDE/>
        <w:autoSpaceDN/>
        <w:jc w:val="both"/>
        <w:rPr>
          <w:rFonts w:asciiTheme="minorHAnsi" w:hAnsiTheme="minorHAnsi" w:cstheme="minorHAnsi"/>
          <w:b/>
        </w:rPr>
      </w:pPr>
    </w:p>
    <w:p w14:paraId="66B76805" w14:textId="77777777" w:rsidR="00C87918" w:rsidRPr="0059552B" w:rsidRDefault="00C87918" w:rsidP="00C87918">
      <w:pPr>
        <w:spacing w:line="360" w:lineRule="auto"/>
        <w:rPr>
          <w:rFonts w:asciiTheme="minorHAnsi" w:hAnsiTheme="minorHAnsi" w:cstheme="minorHAnsi"/>
          <w:b/>
          <w:szCs w:val="24"/>
        </w:rPr>
      </w:pPr>
    </w:p>
    <w:p w14:paraId="251E7969" w14:textId="77777777" w:rsidR="00C87918" w:rsidRPr="0059552B" w:rsidRDefault="00C87918" w:rsidP="00C87918">
      <w:pPr>
        <w:spacing w:line="360" w:lineRule="auto"/>
        <w:outlineLvl w:val="0"/>
        <w:rPr>
          <w:rFonts w:asciiTheme="minorHAnsi" w:hAnsiTheme="minorHAnsi" w:cstheme="minorHAnsi"/>
          <w:b/>
        </w:rPr>
      </w:pPr>
      <w:r w:rsidRPr="0059552B">
        <w:rPr>
          <w:rFonts w:asciiTheme="minorHAnsi" w:hAnsiTheme="minorHAnsi" w:cstheme="minorHAnsi"/>
          <w:b/>
        </w:rPr>
        <w:t>NOMINEE:</w:t>
      </w:r>
    </w:p>
    <w:p w14:paraId="1D2472B6" w14:textId="7074321C" w:rsidR="00C87918" w:rsidRPr="0059552B" w:rsidRDefault="00C87918" w:rsidP="00C87918">
      <w:pPr>
        <w:spacing w:line="360" w:lineRule="auto"/>
        <w:outlineLvl w:val="0"/>
        <w:rPr>
          <w:rFonts w:asciiTheme="minorHAnsi" w:hAnsiTheme="minorHAnsi" w:cstheme="minorHAnsi"/>
          <w:b/>
        </w:rPr>
      </w:pPr>
      <w:r w:rsidRPr="0059552B">
        <w:rPr>
          <w:rFonts w:asciiTheme="minorHAnsi" w:hAnsiTheme="minorHAnsi" w:cstheme="minorHAnsi"/>
          <w:b/>
        </w:rPr>
        <w:t>Has the candidate agreed to be nominated?:</w:t>
      </w:r>
      <w:r w:rsidR="00B65504">
        <w:rPr>
          <w:rFonts w:asciiTheme="minorHAnsi" w:hAnsiTheme="minorHAnsi" w:cstheme="minorHAnsi"/>
          <w:b/>
        </w:rPr>
        <w:t xml:space="preserve"> Yes/No</w:t>
      </w:r>
    </w:p>
    <w:p w14:paraId="1A51611F" w14:textId="77777777" w:rsidR="00C87918" w:rsidRPr="0059552B" w:rsidRDefault="00C87918" w:rsidP="00C87918">
      <w:pPr>
        <w:tabs>
          <w:tab w:val="left" w:pos="1276"/>
        </w:tabs>
        <w:spacing w:line="360" w:lineRule="auto"/>
        <w:ind w:left="1276" w:hanging="1276"/>
        <w:outlineLvl w:val="0"/>
        <w:rPr>
          <w:rFonts w:asciiTheme="minorHAnsi" w:hAnsiTheme="minorHAnsi" w:cstheme="minorHAnsi"/>
        </w:rPr>
      </w:pPr>
      <w:r w:rsidRPr="0059552B">
        <w:rPr>
          <w:rFonts w:asciiTheme="minorHAnsi" w:hAnsiTheme="minorHAnsi" w:cstheme="minorHAnsi"/>
        </w:rPr>
        <w:t>Name (title, personal name, family name):</w:t>
      </w:r>
    </w:p>
    <w:p w14:paraId="3F07B429"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Theme="minorHAnsi" w:hAnsiTheme="minorHAnsi" w:cstheme="minorHAnsi"/>
        </w:rPr>
      </w:pPr>
    </w:p>
    <w:p w14:paraId="259750D4" w14:textId="77777777" w:rsidR="00C87918" w:rsidRPr="0059552B" w:rsidRDefault="00C87918" w:rsidP="00C87918">
      <w:pPr>
        <w:tabs>
          <w:tab w:val="left" w:pos="1276"/>
        </w:tabs>
        <w:spacing w:line="360" w:lineRule="auto"/>
        <w:ind w:left="1276" w:hanging="1276"/>
        <w:outlineLvl w:val="0"/>
        <w:rPr>
          <w:rFonts w:asciiTheme="minorHAnsi" w:hAnsiTheme="minorHAnsi" w:cstheme="minorHAnsi"/>
        </w:rPr>
      </w:pPr>
      <w:r w:rsidRPr="0059552B">
        <w:rPr>
          <w:rFonts w:asciiTheme="minorHAnsi" w:hAnsiTheme="minorHAnsi" w:cstheme="minorHAnsi"/>
        </w:rPr>
        <w:t>Position:</w:t>
      </w:r>
    </w:p>
    <w:p w14:paraId="390496E1"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Theme="minorHAnsi" w:hAnsiTheme="minorHAnsi" w:cstheme="minorHAnsi"/>
        </w:rPr>
      </w:pPr>
    </w:p>
    <w:p w14:paraId="001D029E"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Address:</w:t>
      </w:r>
    </w:p>
    <w:p w14:paraId="73FA28CF"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p>
    <w:p w14:paraId="5EFC7CFE"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Email:</w:t>
      </w:r>
    </w:p>
    <w:p w14:paraId="175404CD"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p>
    <w:p w14:paraId="0D48EEDD"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Fax:</w:t>
      </w:r>
    </w:p>
    <w:p w14:paraId="42004537"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 xml:space="preserve">(include country code) </w:t>
      </w:r>
    </w:p>
    <w:p w14:paraId="1F6C19E9" w14:textId="77777777" w:rsidR="00C87918" w:rsidRPr="0059552B" w:rsidRDefault="00C87918" w:rsidP="00C87918">
      <w:pPr>
        <w:spacing w:line="360" w:lineRule="auto"/>
        <w:outlineLvl w:val="0"/>
        <w:rPr>
          <w:rFonts w:asciiTheme="minorHAnsi" w:hAnsiTheme="minorHAnsi" w:cstheme="minorHAnsi"/>
          <w:b/>
        </w:rPr>
      </w:pPr>
      <w:r w:rsidRPr="0059552B">
        <w:rPr>
          <w:rFonts w:asciiTheme="minorHAnsi" w:hAnsiTheme="minorHAnsi" w:cstheme="minorHAnsi"/>
          <w:b/>
        </w:rPr>
        <w:br w:type="page"/>
      </w:r>
    </w:p>
    <w:p w14:paraId="112ACBB3" w14:textId="77777777" w:rsidR="00C87918" w:rsidRPr="0059552B" w:rsidRDefault="00C87918" w:rsidP="00C87918">
      <w:pPr>
        <w:spacing w:line="360" w:lineRule="auto"/>
        <w:outlineLvl w:val="0"/>
        <w:rPr>
          <w:rFonts w:asciiTheme="minorHAnsi" w:hAnsiTheme="minorHAnsi" w:cstheme="minorHAnsi"/>
          <w:b/>
        </w:rPr>
      </w:pPr>
      <w:r w:rsidRPr="0059552B">
        <w:rPr>
          <w:rFonts w:asciiTheme="minorHAnsi" w:hAnsiTheme="minorHAnsi" w:cstheme="minorHAnsi"/>
          <w:b/>
        </w:rPr>
        <w:lastRenderedPageBreak/>
        <w:t>NOMINATOR 1:</w:t>
      </w:r>
    </w:p>
    <w:p w14:paraId="31D55384" w14:textId="77777777" w:rsidR="00C87918" w:rsidRPr="0059552B" w:rsidRDefault="00C87918" w:rsidP="00C87918">
      <w:pPr>
        <w:tabs>
          <w:tab w:val="left" w:pos="1276"/>
        </w:tabs>
        <w:spacing w:line="360" w:lineRule="auto"/>
        <w:ind w:left="1276" w:hanging="1276"/>
        <w:outlineLvl w:val="0"/>
        <w:rPr>
          <w:rFonts w:asciiTheme="minorHAnsi" w:hAnsiTheme="minorHAnsi" w:cstheme="minorHAnsi"/>
        </w:rPr>
      </w:pPr>
      <w:r w:rsidRPr="0059552B">
        <w:rPr>
          <w:rFonts w:asciiTheme="minorHAnsi" w:hAnsiTheme="minorHAnsi" w:cstheme="minorHAnsi"/>
        </w:rPr>
        <w:t>Name, Member (title, personal name, family name, country/region represented):</w:t>
      </w:r>
    </w:p>
    <w:p w14:paraId="5FF1BF59"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Theme="minorHAnsi" w:hAnsiTheme="minorHAnsi" w:cstheme="minorHAnsi"/>
        </w:rPr>
      </w:pPr>
    </w:p>
    <w:p w14:paraId="5846B5B6" w14:textId="77777777" w:rsidR="00C87918" w:rsidRPr="0059552B" w:rsidRDefault="00C87918" w:rsidP="00C87918">
      <w:pPr>
        <w:tabs>
          <w:tab w:val="left" w:pos="1276"/>
        </w:tabs>
        <w:spacing w:line="360" w:lineRule="auto"/>
        <w:ind w:left="1276" w:hanging="1276"/>
        <w:outlineLvl w:val="0"/>
        <w:rPr>
          <w:rFonts w:asciiTheme="minorHAnsi" w:hAnsiTheme="minorHAnsi" w:cstheme="minorHAnsi"/>
        </w:rPr>
      </w:pPr>
      <w:r w:rsidRPr="0059552B">
        <w:rPr>
          <w:rFonts w:asciiTheme="minorHAnsi" w:hAnsiTheme="minorHAnsi" w:cstheme="minorHAnsi"/>
        </w:rPr>
        <w:t>Position:</w:t>
      </w:r>
    </w:p>
    <w:p w14:paraId="2BB5F50A"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Theme="minorHAnsi" w:hAnsiTheme="minorHAnsi" w:cstheme="minorHAnsi"/>
        </w:rPr>
      </w:pPr>
    </w:p>
    <w:p w14:paraId="7E864603"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Address:</w:t>
      </w:r>
    </w:p>
    <w:p w14:paraId="0038E8F0"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p>
    <w:p w14:paraId="224CFECE"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Email:</w:t>
      </w:r>
    </w:p>
    <w:p w14:paraId="7ED7E07A"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p>
    <w:p w14:paraId="3ACBA706" w14:textId="77777777" w:rsidR="00C87918" w:rsidRPr="0059552B" w:rsidRDefault="00C87918" w:rsidP="00C87918">
      <w:pPr>
        <w:tabs>
          <w:tab w:val="left" w:pos="1276"/>
        </w:tabs>
        <w:spacing w:line="360" w:lineRule="auto"/>
        <w:ind w:left="1276" w:hanging="1276"/>
        <w:rPr>
          <w:rFonts w:asciiTheme="minorHAnsi" w:hAnsiTheme="minorHAnsi" w:cstheme="minorHAnsi"/>
        </w:rPr>
      </w:pPr>
    </w:p>
    <w:p w14:paraId="31D37104" w14:textId="77777777" w:rsidR="00C87918" w:rsidRPr="0059552B" w:rsidRDefault="00C87918" w:rsidP="00C87918">
      <w:pPr>
        <w:spacing w:line="360" w:lineRule="auto"/>
        <w:outlineLvl w:val="0"/>
        <w:rPr>
          <w:rFonts w:asciiTheme="minorHAnsi" w:hAnsiTheme="minorHAnsi" w:cstheme="minorHAnsi"/>
          <w:b/>
        </w:rPr>
      </w:pPr>
      <w:r w:rsidRPr="0059552B">
        <w:rPr>
          <w:rFonts w:asciiTheme="minorHAnsi" w:hAnsiTheme="minorHAnsi" w:cstheme="minorHAnsi"/>
          <w:b/>
        </w:rPr>
        <w:t>NOMINATOR 2:</w:t>
      </w:r>
    </w:p>
    <w:p w14:paraId="17A36625" w14:textId="77777777" w:rsidR="00C87918" w:rsidRPr="0059552B" w:rsidRDefault="00C87918" w:rsidP="00C87918">
      <w:pPr>
        <w:tabs>
          <w:tab w:val="left" w:pos="1276"/>
        </w:tabs>
        <w:spacing w:line="360" w:lineRule="auto"/>
        <w:ind w:left="1276" w:hanging="1276"/>
        <w:outlineLvl w:val="0"/>
        <w:rPr>
          <w:rFonts w:asciiTheme="minorHAnsi" w:hAnsiTheme="minorHAnsi" w:cstheme="minorHAnsi"/>
        </w:rPr>
      </w:pPr>
      <w:r w:rsidRPr="0059552B">
        <w:rPr>
          <w:rFonts w:asciiTheme="minorHAnsi" w:hAnsiTheme="minorHAnsi" w:cstheme="minorHAnsi"/>
        </w:rPr>
        <w:t>Name, Member (title, personal name, family name, country/region represented):</w:t>
      </w:r>
    </w:p>
    <w:p w14:paraId="72925C0D"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Theme="minorHAnsi" w:hAnsiTheme="minorHAnsi" w:cstheme="minorHAnsi"/>
        </w:rPr>
      </w:pPr>
    </w:p>
    <w:p w14:paraId="73E24AEB" w14:textId="77777777" w:rsidR="00C87918" w:rsidRPr="0059552B" w:rsidRDefault="00C87918" w:rsidP="00C87918">
      <w:pPr>
        <w:tabs>
          <w:tab w:val="left" w:pos="1276"/>
        </w:tabs>
        <w:spacing w:line="360" w:lineRule="auto"/>
        <w:ind w:left="1276" w:hanging="1276"/>
        <w:outlineLvl w:val="0"/>
        <w:rPr>
          <w:rFonts w:asciiTheme="minorHAnsi" w:hAnsiTheme="minorHAnsi" w:cstheme="minorHAnsi"/>
        </w:rPr>
      </w:pPr>
      <w:r w:rsidRPr="0059552B">
        <w:rPr>
          <w:rFonts w:asciiTheme="minorHAnsi" w:hAnsiTheme="minorHAnsi" w:cstheme="minorHAnsi"/>
        </w:rPr>
        <w:t>Position:</w:t>
      </w:r>
    </w:p>
    <w:p w14:paraId="4B60FE4D"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Theme="minorHAnsi" w:hAnsiTheme="minorHAnsi" w:cstheme="minorHAnsi"/>
        </w:rPr>
      </w:pPr>
    </w:p>
    <w:p w14:paraId="63089D39"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Address:</w:t>
      </w:r>
    </w:p>
    <w:p w14:paraId="5C8477F6"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p>
    <w:p w14:paraId="60FAF38E" w14:textId="77777777" w:rsidR="00C87918" w:rsidRPr="0059552B" w:rsidRDefault="00C87918" w:rsidP="00C87918">
      <w:pPr>
        <w:tabs>
          <w:tab w:val="left" w:pos="1276"/>
        </w:tabs>
        <w:spacing w:line="360" w:lineRule="auto"/>
        <w:ind w:left="1276" w:hanging="1276"/>
        <w:rPr>
          <w:rFonts w:asciiTheme="minorHAnsi" w:hAnsiTheme="minorHAnsi" w:cstheme="minorHAnsi"/>
        </w:rPr>
      </w:pPr>
      <w:r w:rsidRPr="0059552B">
        <w:rPr>
          <w:rFonts w:asciiTheme="minorHAnsi" w:hAnsiTheme="minorHAnsi" w:cstheme="minorHAnsi"/>
        </w:rPr>
        <w:t>Email:</w:t>
      </w:r>
    </w:p>
    <w:p w14:paraId="165E6A9A" w14:textId="77777777" w:rsidR="00C87918" w:rsidRPr="0059552B" w:rsidRDefault="00C87918" w:rsidP="00C87918">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Theme="minorHAnsi" w:hAnsiTheme="minorHAnsi" w:cstheme="minorHAnsi"/>
        </w:rPr>
      </w:pPr>
    </w:p>
    <w:p w14:paraId="3F2C4B85" w14:textId="77777777" w:rsidR="00C87918" w:rsidRPr="0059552B" w:rsidRDefault="00C87918" w:rsidP="00C87918">
      <w:pPr>
        <w:tabs>
          <w:tab w:val="left" w:pos="1276"/>
        </w:tabs>
        <w:spacing w:line="360" w:lineRule="auto"/>
        <w:ind w:left="1276" w:hanging="1276"/>
        <w:rPr>
          <w:rFonts w:asciiTheme="minorHAnsi" w:hAnsiTheme="minorHAnsi" w:cstheme="minorHAnsi"/>
        </w:rPr>
      </w:pPr>
    </w:p>
    <w:p w14:paraId="215A024A" w14:textId="77777777" w:rsidR="00C87918" w:rsidRPr="0059552B" w:rsidRDefault="00C87918" w:rsidP="00C87918">
      <w:pPr>
        <w:outlineLvl w:val="0"/>
        <w:rPr>
          <w:rFonts w:asciiTheme="minorHAnsi" w:hAnsiTheme="minorHAnsi" w:cstheme="minorHAnsi"/>
          <w:b/>
        </w:rPr>
      </w:pPr>
      <w:r w:rsidRPr="0059552B">
        <w:rPr>
          <w:rFonts w:asciiTheme="minorHAnsi" w:hAnsiTheme="minorHAnsi" w:cstheme="minorHAnsi"/>
          <w:b/>
        </w:rPr>
        <w:t>The following documentation should accompany the nomination form:</w:t>
      </w:r>
    </w:p>
    <w:p w14:paraId="1516839D" w14:textId="2691B2D8" w:rsidR="00C87918" w:rsidRPr="0059552B" w:rsidRDefault="00C87918" w:rsidP="00C87918">
      <w:pPr>
        <w:numPr>
          <w:ilvl w:val="0"/>
          <w:numId w:val="1"/>
        </w:numPr>
        <w:tabs>
          <w:tab w:val="clear" w:pos="720"/>
        </w:tabs>
        <w:autoSpaceDE/>
        <w:autoSpaceDN/>
        <w:ind w:left="426" w:hanging="426"/>
        <w:jc w:val="both"/>
        <w:rPr>
          <w:rFonts w:asciiTheme="minorHAnsi" w:hAnsiTheme="minorHAnsi" w:cstheme="minorHAnsi"/>
          <w:b/>
        </w:rPr>
      </w:pPr>
      <w:r w:rsidRPr="0059552B">
        <w:rPr>
          <w:rFonts w:asciiTheme="minorHAnsi" w:hAnsiTheme="minorHAnsi" w:cstheme="minorHAnsi"/>
          <w:b/>
        </w:rPr>
        <w:t>a short description of the candidate's contribution to Quaternary Science and/or INQUA</w:t>
      </w:r>
    </w:p>
    <w:p w14:paraId="1BC3D064" w14:textId="3E86CAA1" w:rsidR="00C87918" w:rsidRPr="0059552B" w:rsidRDefault="00C87918" w:rsidP="00C87918">
      <w:pPr>
        <w:numPr>
          <w:ilvl w:val="0"/>
          <w:numId w:val="1"/>
        </w:numPr>
        <w:tabs>
          <w:tab w:val="clear" w:pos="720"/>
        </w:tabs>
        <w:autoSpaceDE/>
        <w:autoSpaceDN/>
        <w:ind w:left="426" w:hanging="426"/>
        <w:jc w:val="both"/>
        <w:rPr>
          <w:rFonts w:asciiTheme="minorHAnsi" w:hAnsiTheme="minorHAnsi" w:cstheme="minorHAnsi"/>
          <w:b/>
        </w:rPr>
      </w:pPr>
      <w:r w:rsidRPr="0059552B">
        <w:rPr>
          <w:rFonts w:asciiTheme="minorHAnsi" w:hAnsiTheme="minorHAnsi" w:cstheme="minorHAnsi"/>
          <w:b/>
        </w:rPr>
        <w:t>the curriculum vitae and list of publications of the nominee</w:t>
      </w:r>
    </w:p>
    <w:p w14:paraId="421E4234" w14:textId="77777777" w:rsidR="00C87918" w:rsidRPr="0059552B" w:rsidRDefault="00C87918" w:rsidP="00C87918">
      <w:pPr>
        <w:numPr>
          <w:ilvl w:val="0"/>
          <w:numId w:val="1"/>
        </w:numPr>
        <w:tabs>
          <w:tab w:val="clear" w:pos="720"/>
        </w:tabs>
        <w:autoSpaceDE/>
        <w:autoSpaceDN/>
        <w:ind w:left="426" w:hanging="426"/>
        <w:jc w:val="both"/>
        <w:rPr>
          <w:rFonts w:asciiTheme="minorHAnsi" w:hAnsiTheme="minorHAnsi" w:cstheme="minorHAnsi"/>
          <w:b/>
        </w:rPr>
      </w:pPr>
      <w:r w:rsidRPr="0059552B">
        <w:rPr>
          <w:rFonts w:asciiTheme="minorHAnsi" w:hAnsiTheme="minorHAnsi" w:cstheme="minorHAnsi"/>
          <w:b/>
        </w:rPr>
        <w:t>two letters of recommendation from representatives of National/Regional Members</w:t>
      </w:r>
    </w:p>
    <w:p w14:paraId="1DDE8F5F" w14:textId="77777777" w:rsidR="00C87918" w:rsidRPr="0059552B" w:rsidRDefault="00C87918" w:rsidP="00C87918">
      <w:pPr>
        <w:rPr>
          <w:rFonts w:asciiTheme="minorHAnsi" w:hAnsiTheme="minorHAnsi" w:cstheme="minorHAnsi"/>
          <w:b/>
        </w:rPr>
      </w:pPr>
    </w:p>
    <w:p w14:paraId="4B8D33AF" w14:textId="282BD4FF" w:rsidR="00C87918" w:rsidRPr="0059552B" w:rsidRDefault="00C87918" w:rsidP="00C87918">
      <w:pPr>
        <w:jc w:val="both"/>
        <w:outlineLvl w:val="0"/>
        <w:rPr>
          <w:rFonts w:asciiTheme="minorHAnsi" w:hAnsiTheme="minorHAnsi" w:cstheme="minorHAnsi"/>
          <w:b/>
        </w:rPr>
      </w:pPr>
      <w:r w:rsidRPr="0059552B">
        <w:rPr>
          <w:rFonts w:asciiTheme="minorHAnsi" w:hAnsiTheme="minorHAnsi" w:cstheme="minorHAnsi"/>
          <w:b/>
        </w:rPr>
        <w:t xml:space="preserve">All documentation should be sent to the Secretary-General of INQUA, </w:t>
      </w:r>
      <w:r w:rsidR="001F7387" w:rsidRPr="0059552B">
        <w:rPr>
          <w:rFonts w:asciiTheme="minorHAnsi" w:hAnsiTheme="minorHAnsi" w:cstheme="minorHAnsi"/>
          <w:b/>
        </w:rPr>
        <w:t>Prof. Dr. Eniko Magyari, info@inqua.org.</w:t>
      </w:r>
    </w:p>
    <w:p w14:paraId="0304ABCD" w14:textId="77777777" w:rsidR="00C87918" w:rsidRPr="0059552B" w:rsidRDefault="00C87918" w:rsidP="00C87918">
      <w:pPr>
        <w:rPr>
          <w:rFonts w:asciiTheme="minorHAnsi" w:hAnsiTheme="minorHAnsi" w:cstheme="minorHAnsi"/>
          <w:b/>
        </w:rPr>
      </w:pPr>
    </w:p>
    <w:p w14:paraId="653F882D" w14:textId="77777777" w:rsidR="00C87918" w:rsidRPr="0059552B" w:rsidRDefault="00C87918" w:rsidP="00C87918">
      <w:pPr>
        <w:rPr>
          <w:rFonts w:asciiTheme="minorHAnsi" w:hAnsiTheme="minorHAnsi" w:cstheme="minorHAnsi"/>
          <w:b/>
        </w:rPr>
      </w:pPr>
    </w:p>
    <w:p w14:paraId="515802BC" w14:textId="2722C6F5" w:rsidR="00C87918" w:rsidRPr="0059552B" w:rsidRDefault="00C87918" w:rsidP="00C87918">
      <w:pPr>
        <w:spacing w:line="360" w:lineRule="auto"/>
        <w:ind w:right="284"/>
        <w:jc w:val="center"/>
        <w:rPr>
          <w:rFonts w:asciiTheme="minorHAnsi" w:hAnsiTheme="minorHAnsi" w:cstheme="minorHAnsi"/>
          <w:sz w:val="22"/>
          <w:szCs w:val="22"/>
          <w:lang w:val="en-GB"/>
        </w:rPr>
      </w:pPr>
      <w:r w:rsidRPr="0059552B">
        <w:rPr>
          <w:rFonts w:asciiTheme="minorHAnsi" w:hAnsiTheme="minorHAnsi" w:cstheme="minorHAnsi"/>
          <w:b/>
          <w:color w:val="FF0000"/>
          <w:sz w:val="28"/>
          <w:szCs w:val="28"/>
        </w:rPr>
        <w:t xml:space="preserve">Closing date for receipt of this nomination is </w:t>
      </w:r>
      <w:r w:rsidRPr="0059552B">
        <w:rPr>
          <w:rFonts w:asciiTheme="minorHAnsi" w:hAnsiTheme="minorHAnsi" w:cstheme="minorHAnsi"/>
          <w:b/>
          <w:color w:val="FF0000"/>
          <w:sz w:val="28"/>
          <w:szCs w:val="28"/>
          <w:lang w:val="en-US"/>
        </w:rPr>
        <w:t>April 30, 2023</w:t>
      </w:r>
    </w:p>
    <w:p w14:paraId="386DD5B7" w14:textId="77777777" w:rsidR="00C87918" w:rsidRPr="0059552B" w:rsidRDefault="00C87918" w:rsidP="00C87918">
      <w:pPr>
        <w:rPr>
          <w:rFonts w:asciiTheme="minorHAnsi" w:hAnsiTheme="minorHAnsi" w:cstheme="minorHAnsi"/>
          <w:sz w:val="22"/>
          <w:szCs w:val="22"/>
          <w:lang w:val="en-GB"/>
        </w:rPr>
      </w:pPr>
    </w:p>
    <w:p w14:paraId="68ACAB24" w14:textId="77777777" w:rsidR="00C87918" w:rsidRPr="0059552B" w:rsidRDefault="00C87918" w:rsidP="00C87918">
      <w:pPr>
        <w:rPr>
          <w:rFonts w:asciiTheme="minorHAnsi" w:hAnsiTheme="minorHAnsi" w:cstheme="minorHAnsi"/>
          <w:sz w:val="22"/>
          <w:szCs w:val="22"/>
          <w:lang w:val="en-GB"/>
        </w:rPr>
      </w:pPr>
    </w:p>
    <w:p w14:paraId="432E5FDE" w14:textId="77777777" w:rsidR="00C87918" w:rsidRPr="0059552B" w:rsidRDefault="00C87918" w:rsidP="00C87918">
      <w:pPr>
        <w:keepLines/>
        <w:tabs>
          <w:tab w:val="left" w:pos="8478"/>
        </w:tabs>
        <w:ind w:right="-28"/>
        <w:jc w:val="center"/>
        <w:outlineLvl w:val="0"/>
        <w:rPr>
          <w:rFonts w:asciiTheme="minorHAnsi" w:hAnsiTheme="minorHAnsi" w:cstheme="minorHAnsi"/>
          <w:b/>
          <w:color w:val="FF0000"/>
          <w:sz w:val="28"/>
          <w:szCs w:val="28"/>
          <w:lang w:val="en-US"/>
        </w:rPr>
      </w:pPr>
    </w:p>
    <w:p w14:paraId="562F5DC1" w14:textId="77777777" w:rsidR="001B3367" w:rsidRPr="0059552B" w:rsidRDefault="001B3367">
      <w:pPr>
        <w:rPr>
          <w:rFonts w:asciiTheme="minorHAnsi" w:hAnsiTheme="minorHAnsi" w:cstheme="minorHAnsi"/>
        </w:rPr>
      </w:pPr>
    </w:p>
    <w:sectPr w:rsidR="001B3367" w:rsidRPr="0059552B" w:rsidSect="0059552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FB4B" w14:textId="77777777" w:rsidR="000E713F" w:rsidRDefault="000E713F" w:rsidP="001F7387">
      <w:r>
        <w:separator/>
      </w:r>
    </w:p>
  </w:endnote>
  <w:endnote w:type="continuationSeparator" w:id="0">
    <w:p w14:paraId="364C26F8" w14:textId="77777777" w:rsidR="000E713F" w:rsidRDefault="000E713F" w:rsidP="001F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B5C" w14:textId="77777777" w:rsidR="001F7387" w:rsidRDefault="001F7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56069"/>
      <w:docPartObj>
        <w:docPartGallery w:val="Page Numbers (Bottom of Page)"/>
        <w:docPartUnique/>
      </w:docPartObj>
    </w:sdtPr>
    <w:sdtEndPr>
      <w:rPr>
        <w:rFonts w:asciiTheme="minorHAnsi" w:hAnsiTheme="minorHAnsi" w:cstheme="minorHAnsi"/>
      </w:rPr>
    </w:sdtEndPr>
    <w:sdtContent>
      <w:p w14:paraId="0A8BA5FB" w14:textId="520F8968" w:rsidR="00484533" w:rsidRPr="00484533" w:rsidRDefault="00484533">
        <w:pPr>
          <w:pStyle w:val="Footer"/>
          <w:jc w:val="right"/>
          <w:rPr>
            <w:rFonts w:asciiTheme="minorHAnsi" w:hAnsiTheme="minorHAnsi" w:cstheme="minorHAnsi"/>
          </w:rPr>
        </w:pPr>
        <w:r w:rsidRPr="00484533">
          <w:rPr>
            <w:rFonts w:asciiTheme="minorHAnsi" w:hAnsiTheme="minorHAnsi" w:cstheme="minorHAnsi"/>
          </w:rPr>
          <w:fldChar w:fldCharType="begin"/>
        </w:r>
        <w:r w:rsidRPr="00484533">
          <w:rPr>
            <w:rFonts w:asciiTheme="minorHAnsi" w:hAnsiTheme="minorHAnsi" w:cstheme="minorHAnsi"/>
          </w:rPr>
          <w:instrText>PAGE   \* MERGEFORMAT</w:instrText>
        </w:r>
        <w:r w:rsidRPr="00484533">
          <w:rPr>
            <w:rFonts w:asciiTheme="minorHAnsi" w:hAnsiTheme="minorHAnsi" w:cstheme="minorHAnsi"/>
          </w:rPr>
          <w:fldChar w:fldCharType="separate"/>
        </w:r>
        <w:r w:rsidRPr="00484533">
          <w:rPr>
            <w:rFonts w:asciiTheme="minorHAnsi" w:hAnsiTheme="minorHAnsi" w:cstheme="minorHAnsi"/>
            <w:lang w:val="ro-RO"/>
          </w:rPr>
          <w:t>2</w:t>
        </w:r>
        <w:r w:rsidRPr="00484533">
          <w:rPr>
            <w:rFonts w:asciiTheme="minorHAnsi" w:hAnsiTheme="minorHAnsi" w:cstheme="minorHAnsi"/>
          </w:rPr>
          <w:fldChar w:fldCharType="end"/>
        </w:r>
      </w:p>
    </w:sdtContent>
  </w:sdt>
  <w:p w14:paraId="21CE50C9" w14:textId="77777777" w:rsidR="001F7387" w:rsidRDefault="001F7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4E9A" w14:textId="77777777" w:rsidR="001F7387" w:rsidRDefault="001F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40F9" w14:textId="77777777" w:rsidR="000E713F" w:rsidRDefault="000E713F" w:rsidP="001F7387">
      <w:r>
        <w:separator/>
      </w:r>
    </w:p>
  </w:footnote>
  <w:footnote w:type="continuationSeparator" w:id="0">
    <w:p w14:paraId="0A5E5B17" w14:textId="77777777" w:rsidR="000E713F" w:rsidRDefault="000E713F" w:rsidP="001F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10DD" w14:textId="77777777" w:rsidR="001F7387" w:rsidRDefault="001F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FC98" w14:textId="588B96D0" w:rsidR="001F7387" w:rsidRDefault="001F7387" w:rsidP="001F7387">
    <w:pPr>
      <w:pStyle w:val="Header"/>
      <w:jc w:val="center"/>
    </w:pPr>
    <w:r>
      <w:rPr>
        <w:noProof/>
      </w:rPr>
      <w:drawing>
        <wp:inline distT="0" distB="0" distL="0" distR="0" wp14:anchorId="7E25942F" wp14:editId="02B2BB20">
          <wp:extent cx="1724038" cy="609604"/>
          <wp:effectExtent l="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1724038" cy="6096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64CE" w14:textId="77777777" w:rsidR="001F7387" w:rsidRDefault="001F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13C14"/>
    <w:multiLevelType w:val="hybridMultilevel"/>
    <w:tmpl w:val="84E01B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E225B9C"/>
    <w:multiLevelType w:val="hybridMultilevel"/>
    <w:tmpl w:val="F1D62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5900901">
    <w:abstractNumId w:val="0"/>
  </w:num>
  <w:num w:numId="2" w16cid:durableId="13726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18"/>
    <w:rsid w:val="000E713F"/>
    <w:rsid w:val="00115DE5"/>
    <w:rsid w:val="001B3367"/>
    <w:rsid w:val="001F7387"/>
    <w:rsid w:val="00484533"/>
    <w:rsid w:val="0059552B"/>
    <w:rsid w:val="005F295A"/>
    <w:rsid w:val="00652C12"/>
    <w:rsid w:val="00B65504"/>
    <w:rsid w:val="00C87918"/>
    <w:rsid w:val="00EA079E"/>
    <w:rsid w:val="00FC4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73A8"/>
  <w15:chartTrackingRefBased/>
  <w15:docId w15:val="{28C9E07E-1431-4AAF-BE2E-947F0531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18"/>
    <w:pPr>
      <w:autoSpaceDE w:val="0"/>
      <w:autoSpaceDN w:val="0"/>
      <w:spacing w:after="0" w:line="240" w:lineRule="auto"/>
    </w:pPr>
    <w:rPr>
      <w:rFonts w:ascii="Times New Roman" w:eastAsia="Times New Roman" w:hAnsi="Times New Roman" w:cs="Times New Roman"/>
      <w:sz w:val="24"/>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918"/>
    <w:rPr>
      <w:color w:val="0000FF"/>
      <w:u w:val="single"/>
    </w:rPr>
  </w:style>
  <w:style w:type="paragraph" w:styleId="Header">
    <w:name w:val="header"/>
    <w:basedOn w:val="Normal"/>
    <w:link w:val="HeaderChar"/>
    <w:uiPriority w:val="99"/>
    <w:unhideWhenUsed/>
    <w:rsid w:val="001F7387"/>
    <w:pPr>
      <w:tabs>
        <w:tab w:val="center" w:pos="4536"/>
        <w:tab w:val="right" w:pos="9072"/>
      </w:tabs>
    </w:pPr>
  </w:style>
  <w:style w:type="character" w:customStyle="1" w:styleId="HeaderChar">
    <w:name w:val="Header Char"/>
    <w:basedOn w:val="DefaultParagraphFont"/>
    <w:link w:val="Header"/>
    <w:uiPriority w:val="99"/>
    <w:rsid w:val="001F7387"/>
    <w:rPr>
      <w:rFonts w:ascii="Times New Roman" w:eastAsia="Times New Roman" w:hAnsi="Times New Roman" w:cs="Times New Roman"/>
      <w:sz w:val="24"/>
      <w:szCs w:val="20"/>
      <w:lang w:val="nb-NO"/>
    </w:rPr>
  </w:style>
  <w:style w:type="paragraph" w:styleId="Footer">
    <w:name w:val="footer"/>
    <w:basedOn w:val="Normal"/>
    <w:link w:val="FooterChar"/>
    <w:uiPriority w:val="99"/>
    <w:unhideWhenUsed/>
    <w:rsid w:val="001F7387"/>
    <w:pPr>
      <w:tabs>
        <w:tab w:val="center" w:pos="4536"/>
        <w:tab w:val="right" w:pos="9072"/>
      </w:tabs>
    </w:pPr>
  </w:style>
  <w:style w:type="character" w:customStyle="1" w:styleId="FooterChar">
    <w:name w:val="Footer Char"/>
    <w:basedOn w:val="DefaultParagraphFont"/>
    <w:link w:val="Footer"/>
    <w:uiPriority w:val="99"/>
    <w:rsid w:val="001F7387"/>
    <w:rPr>
      <w:rFonts w:ascii="Times New Roman" w:eastAsia="Times New Roman" w:hAnsi="Times New Roman" w:cs="Times New Roman"/>
      <w:sz w:val="24"/>
      <w:szCs w:val="20"/>
      <w:lang w:val="nb-NO"/>
    </w:rPr>
  </w:style>
  <w:style w:type="paragraph" w:styleId="Revision">
    <w:name w:val="Revision"/>
    <w:hidden/>
    <w:uiPriority w:val="99"/>
    <w:semiHidden/>
    <w:rsid w:val="00B65504"/>
    <w:pPr>
      <w:spacing w:after="0" w:line="240" w:lineRule="auto"/>
    </w:pPr>
    <w:rPr>
      <w:rFonts w:ascii="Times New Roman" w:eastAsia="Times New Roman" w:hAnsi="Times New Roman" w:cs="Times New Roman"/>
      <w:sz w:val="24"/>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Kolfschoten</dc:creator>
  <cp:keywords/>
  <dc:description/>
  <cp:lastModifiedBy>Lynne Quick</cp:lastModifiedBy>
  <cp:revision>4</cp:revision>
  <dcterms:created xsi:type="dcterms:W3CDTF">2023-02-03T05:15:00Z</dcterms:created>
  <dcterms:modified xsi:type="dcterms:W3CDTF">2023-02-03T05:16:00Z</dcterms:modified>
</cp:coreProperties>
</file>